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F2E" w:rsidRPr="00637B85" w:rsidRDefault="009D0F2E" w:rsidP="009D0F2E">
      <w:pPr>
        <w:jc w:val="center"/>
        <w:rPr>
          <w:rFonts w:ascii="Times New Roman" w:hAnsi="Times New Roman" w:cs="Times New Roman"/>
          <w:b/>
          <w:sz w:val="28"/>
          <w:szCs w:val="28"/>
        </w:rPr>
      </w:pPr>
      <w:r w:rsidRPr="00637B85">
        <w:rPr>
          <w:rFonts w:ascii="Times New Roman" w:hAnsi="Times New Roman" w:cs="Times New Roman"/>
          <w:b/>
          <w:sz w:val="28"/>
          <w:szCs w:val="28"/>
        </w:rPr>
        <w:t>Рекомендации по монтажу резиновой плитки</w:t>
      </w:r>
    </w:p>
    <w:p w:rsidR="009D0F2E" w:rsidRPr="00637B85" w:rsidRDefault="009D0F2E" w:rsidP="009D0F2E">
      <w:pPr>
        <w:shd w:val="clear" w:color="auto" w:fill="FFFFFF"/>
        <w:spacing w:before="360" w:after="360" w:line="360" w:lineRule="atLeast"/>
        <w:rPr>
          <w:rFonts w:ascii="Times New Roman" w:eastAsia="Times New Roman" w:hAnsi="Times New Roman" w:cs="Times New Roman"/>
          <w:color w:val="333333"/>
          <w:sz w:val="28"/>
          <w:szCs w:val="28"/>
          <w:lang w:eastAsia="ru-RU"/>
        </w:rPr>
      </w:pPr>
      <w:r w:rsidRPr="00637B85">
        <w:rPr>
          <w:rFonts w:ascii="Times New Roman" w:eastAsia="Times New Roman" w:hAnsi="Times New Roman" w:cs="Times New Roman"/>
          <w:color w:val="333333"/>
          <w:sz w:val="28"/>
          <w:szCs w:val="28"/>
          <w:lang w:eastAsia="ru-RU"/>
        </w:rPr>
        <w:t>Описанные способы монтажа напрямую зависят от двух факторов:</w:t>
      </w:r>
    </w:p>
    <w:p w:rsidR="009D0F2E" w:rsidRPr="00637B85" w:rsidRDefault="009D0F2E" w:rsidP="009D0F2E">
      <w:pPr>
        <w:numPr>
          <w:ilvl w:val="0"/>
          <w:numId w:val="15"/>
        </w:numPr>
        <w:shd w:val="clear" w:color="auto" w:fill="FFFFFF"/>
        <w:spacing w:after="180" w:line="360" w:lineRule="atLeast"/>
        <w:ind w:left="0"/>
        <w:rPr>
          <w:rFonts w:ascii="Times New Roman" w:eastAsia="Times New Roman" w:hAnsi="Times New Roman" w:cs="Times New Roman"/>
          <w:color w:val="333333"/>
          <w:sz w:val="28"/>
          <w:szCs w:val="28"/>
          <w:lang w:eastAsia="ru-RU"/>
        </w:rPr>
      </w:pPr>
      <w:r w:rsidRPr="00637B85">
        <w:rPr>
          <w:rFonts w:ascii="Times New Roman" w:eastAsia="Times New Roman" w:hAnsi="Times New Roman" w:cs="Times New Roman"/>
          <w:color w:val="333333"/>
          <w:sz w:val="28"/>
          <w:szCs w:val="28"/>
          <w:lang w:eastAsia="ru-RU"/>
        </w:rPr>
        <w:t>Основание, на которое будет укладываться плитка;</w:t>
      </w:r>
    </w:p>
    <w:p w:rsidR="009D0F2E" w:rsidRPr="00637B85" w:rsidRDefault="009D0F2E" w:rsidP="009D0F2E">
      <w:pPr>
        <w:numPr>
          <w:ilvl w:val="0"/>
          <w:numId w:val="15"/>
        </w:numPr>
        <w:shd w:val="clear" w:color="auto" w:fill="FFFFFF"/>
        <w:spacing w:before="100" w:beforeAutospacing="1" w:after="180" w:line="360" w:lineRule="atLeast"/>
        <w:ind w:left="0"/>
        <w:rPr>
          <w:rFonts w:ascii="Times New Roman" w:eastAsia="Times New Roman" w:hAnsi="Times New Roman" w:cs="Times New Roman"/>
          <w:color w:val="333333"/>
          <w:sz w:val="28"/>
          <w:szCs w:val="28"/>
          <w:lang w:eastAsia="ru-RU"/>
        </w:rPr>
      </w:pPr>
      <w:r w:rsidRPr="00637B85">
        <w:rPr>
          <w:rFonts w:ascii="Times New Roman" w:eastAsia="Times New Roman" w:hAnsi="Times New Roman" w:cs="Times New Roman"/>
          <w:color w:val="333333"/>
          <w:sz w:val="28"/>
          <w:szCs w:val="28"/>
          <w:lang w:eastAsia="ru-RU"/>
        </w:rPr>
        <w:t>Толщина используемой резиновой плитки.</w:t>
      </w:r>
    </w:p>
    <w:p w:rsidR="006D255F" w:rsidRPr="00637B85" w:rsidRDefault="006D255F" w:rsidP="006D255F">
      <w:pPr>
        <w:shd w:val="clear" w:color="auto" w:fill="FFFFFF"/>
        <w:spacing w:after="390" w:line="600" w:lineRule="atLeast"/>
        <w:outlineLvl w:val="1"/>
        <w:rPr>
          <w:rFonts w:ascii="Times New Roman" w:eastAsia="Times New Roman" w:hAnsi="Times New Roman" w:cs="Times New Roman"/>
          <w:b/>
          <w:bCs/>
          <w:color w:val="333333"/>
          <w:sz w:val="28"/>
          <w:szCs w:val="28"/>
          <w:lang w:eastAsia="ru-RU"/>
        </w:rPr>
      </w:pPr>
      <w:r w:rsidRPr="00637B85">
        <w:rPr>
          <w:rFonts w:ascii="Times New Roman" w:eastAsia="Times New Roman" w:hAnsi="Times New Roman" w:cs="Times New Roman"/>
          <w:b/>
          <w:bCs/>
          <w:color w:val="FF0000"/>
          <w:sz w:val="28"/>
          <w:szCs w:val="28"/>
          <w:lang w:eastAsia="ru-RU"/>
        </w:rPr>
        <w:t xml:space="preserve">Вариант 1: </w:t>
      </w:r>
      <w:r w:rsidR="00DF05D3">
        <w:rPr>
          <w:rFonts w:ascii="Times New Roman" w:eastAsia="Times New Roman" w:hAnsi="Times New Roman" w:cs="Times New Roman"/>
          <w:b/>
          <w:bCs/>
          <w:color w:val="333333"/>
          <w:sz w:val="28"/>
          <w:szCs w:val="28"/>
          <w:lang w:eastAsia="ru-RU"/>
        </w:rPr>
        <w:t>Укладка на песчаное</w:t>
      </w:r>
      <w:bookmarkStart w:id="0" w:name="_GoBack"/>
      <w:bookmarkEnd w:id="0"/>
      <w:r w:rsidRPr="00637B85">
        <w:rPr>
          <w:rFonts w:ascii="Times New Roman" w:eastAsia="Times New Roman" w:hAnsi="Times New Roman" w:cs="Times New Roman"/>
          <w:b/>
          <w:bCs/>
          <w:color w:val="333333"/>
          <w:sz w:val="28"/>
          <w:szCs w:val="28"/>
          <w:lang w:eastAsia="ru-RU"/>
        </w:rPr>
        <w:t xml:space="preserve"> основание</w:t>
      </w:r>
      <w:r w:rsidRPr="00637B85">
        <w:rPr>
          <w:rFonts w:ascii="Times New Roman" w:eastAsia="Times New Roman" w:hAnsi="Times New Roman" w:cs="Times New Roman"/>
          <w:b/>
          <w:color w:val="FF0000"/>
          <w:sz w:val="28"/>
          <w:szCs w:val="28"/>
          <w:lang w:eastAsia="ru-RU"/>
        </w:rPr>
        <w:t xml:space="preserve"> </w:t>
      </w:r>
      <w:r w:rsidRPr="00637B85">
        <w:rPr>
          <w:rFonts w:ascii="Times New Roman" w:eastAsia="Times New Roman" w:hAnsi="Times New Roman" w:cs="Times New Roman"/>
          <w:b/>
          <w:bCs/>
          <w:color w:val="333333"/>
          <w:sz w:val="28"/>
          <w:szCs w:val="28"/>
          <w:lang w:eastAsia="ru-RU"/>
        </w:rPr>
        <w:t>(грунт, бетон).</w:t>
      </w:r>
    </w:p>
    <w:p w:rsidR="006D255F" w:rsidRPr="00637B85" w:rsidRDefault="006D255F" w:rsidP="00637B85">
      <w:pPr>
        <w:shd w:val="clear" w:color="auto" w:fill="FFFFFF"/>
        <w:spacing w:before="360" w:after="360" w:line="360" w:lineRule="atLeast"/>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 xml:space="preserve">При этом способе укладке рекомендуется использовать </w:t>
      </w:r>
      <w:r w:rsidRPr="00637B85">
        <w:rPr>
          <w:rFonts w:ascii="Times New Roman" w:eastAsia="Times New Roman" w:hAnsi="Times New Roman" w:cs="Times New Roman"/>
          <w:color w:val="FF0000"/>
          <w:sz w:val="28"/>
          <w:szCs w:val="24"/>
          <w:lang w:eastAsia="ru-RU"/>
        </w:rPr>
        <w:t>плитку толщиной от 30 мм</w:t>
      </w:r>
      <w:r w:rsidRPr="00637B85">
        <w:rPr>
          <w:rFonts w:ascii="Times New Roman" w:eastAsia="Times New Roman" w:hAnsi="Times New Roman" w:cs="Times New Roman"/>
          <w:color w:val="333333"/>
          <w:sz w:val="28"/>
          <w:szCs w:val="24"/>
          <w:lang w:eastAsia="ru-RU"/>
        </w:rPr>
        <w:t>. Плитка толщиной от 30 мм (30-60 мм) укладывается:</w:t>
      </w:r>
    </w:p>
    <w:p w:rsidR="006D255F" w:rsidRPr="00637B85" w:rsidRDefault="006D255F" w:rsidP="00637B85">
      <w:pPr>
        <w:numPr>
          <w:ilvl w:val="0"/>
          <w:numId w:val="16"/>
        </w:numPr>
        <w:shd w:val="clear" w:color="auto" w:fill="FFFFFF"/>
        <w:spacing w:after="180"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На бетонное покрытие;</w:t>
      </w:r>
    </w:p>
    <w:p w:rsidR="006D255F" w:rsidRPr="00637B85" w:rsidRDefault="006D255F" w:rsidP="00637B85">
      <w:pPr>
        <w:numPr>
          <w:ilvl w:val="0"/>
          <w:numId w:val="16"/>
        </w:numPr>
        <w:shd w:val="clear" w:color="auto" w:fill="FFFFFF"/>
        <w:spacing w:before="100" w:beforeAutospacing="1" w:after="180"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На жидкий бетон, при этом толщина слоя бетона должна быть не менее 30 мм;</w:t>
      </w:r>
    </w:p>
    <w:p w:rsidR="006D255F" w:rsidRPr="00637B85" w:rsidRDefault="006D255F" w:rsidP="00637B85">
      <w:pPr>
        <w:numPr>
          <w:ilvl w:val="0"/>
          <w:numId w:val="16"/>
        </w:numPr>
        <w:shd w:val="clear" w:color="auto" w:fill="FFFFFF"/>
        <w:spacing w:before="100" w:beforeAutospacing="1" w:after="180"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 xml:space="preserve">На заранее подготовленный грунт, где должно быть подготовлено сыпучее основание: песок, песчано-цементная смесь (в соотношении 1:3). </w:t>
      </w:r>
    </w:p>
    <w:p w:rsidR="006D255F" w:rsidRPr="00637B85" w:rsidRDefault="006D255F" w:rsidP="00637B85">
      <w:pPr>
        <w:numPr>
          <w:ilvl w:val="0"/>
          <w:numId w:val="17"/>
        </w:numPr>
        <w:shd w:val="clear" w:color="auto" w:fill="FFFFFF"/>
        <w:spacing w:after="180"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Обязательное требование, чтобы при укладке на песчаную или грунтовую поверхность, плитки были состыкованы между собой соединительными пластиковыми втулками. Соединительные втулки, не дают происходить смещению плитки относительно друг друга, как во время укладки, так и в последующей эксплуатации. Также они, дают возможность производить укладку без специальной подготовки.</w:t>
      </w:r>
    </w:p>
    <w:p w:rsidR="006D255F" w:rsidRPr="00637B85" w:rsidRDefault="006D255F" w:rsidP="00637B85">
      <w:pPr>
        <w:numPr>
          <w:ilvl w:val="0"/>
          <w:numId w:val="17"/>
        </w:numPr>
        <w:shd w:val="clear" w:color="auto" w:fill="FFFFFF"/>
        <w:spacing w:before="100" w:beforeAutospacing="1" w:after="180"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 xml:space="preserve">Резиновая плитка с обратной стороны, имеет рельефное основание, которое позволяет плитке, надежно закрепится на песчаном основании. </w:t>
      </w:r>
    </w:p>
    <w:p w:rsidR="006D255F" w:rsidRPr="00637B85" w:rsidRDefault="006D255F" w:rsidP="00637B85">
      <w:pPr>
        <w:numPr>
          <w:ilvl w:val="0"/>
          <w:numId w:val="17"/>
        </w:numPr>
        <w:shd w:val="clear" w:color="auto" w:fill="FFFFFF"/>
        <w:spacing w:before="100" w:beforeAutospacing="1" w:after="180"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 xml:space="preserve">Плитка для укладки на бетонное основание имеет ровное основание и использование втулок не обязательно. </w:t>
      </w:r>
    </w:p>
    <w:p w:rsidR="006D255F" w:rsidRPr="00637B85" w:rsidRDefault="006D255F" w:rsidP="00637B85">
      <w:pPr>
        <w:numPr>
          <w:ilvl w:val="0"/>
          <w:numId w:val="17"/>
        </w:numPr>
        <w:shd w:val="clear" w:color="auto" w:fill="FFFFFF"/>
        <w:spacing w:before="100" w:beforeAutospacing="1" w:after="180"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 xml:space="preserve">Следует отметить, при осуществлении монтажа плитки на песчаное, грунтовое и другое не твердое основание, первоначально необходимо устанавливать бордюр по периметру площадки или дорожек. Рекомендуется применять резиновые бордюры. </w:t>
      </w:r>
    </w:p>
    <w:p w:rsidR="006D255F" w:rsidRPr="00637B85" w:rsidRDefault="006D255F" w:rsidP="00637B85">
      <w:pPr>
        <w:numPr>
          <w:ilvl w:val="0"/>
          <w:numId w:val="17"/>
        </w:numPr>
        <w:shd w:val="clear" w:color="auto" w:fill="FFFFFF"/>
        <w:spacing w:before="100" w:beforeAutospacing="1" w:after="180"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При укладке на насыпное основание происходит естественный дренаж. Вода, проходя, сквозь стыки между плитками и попадает в грунт.</w:t>
      </w:r>
    </w:p>
    <w:p w:rsidR="006D255F" w:rsidRPr="00637B85" w:rsidRDefault="006D255F" w:rsidP="00637B85">
      <w:pPr>
        <w:numPr>
          <w:ilvl w:val="0"/>
          <w:numId w:val="17"/>
        </w:numPr>
        <w:shd w:val="clear" w:color="auto" w:fill="FFFFFF"/>
        <w:spacing w:before="100" w:beforeAutospacing="1" w:after="180"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 xml:space="preserve">Поскольку плитка имеет по четыре отверстия с двух, она может быть уложена как ровными рядами, так и со смещением. Рекомендуется укладывать плитку </w:t>
      </w:r>
      <w:r w:rsidRPr="00637B85">
        <w:rPr>
          <w:rFonts w:ascii="Times New Roman" w:eastAsia="Times New Roman" w:hAnsi="Times New Roman" w:cs="Times New Roman"/>
          <w:color w:val="333333"/>
          <w:sz w:val="28"/>
          <w:szCs w:val="24"/>
          <w:lang w:eastAsia="ru-RU"/>
        </w:rPr>
        <w:lastRenderedPageBreak/>
        <w:t xml:space="preserve">со смещением, так как в этом случае погрешности ровной укладки плитки не видны. </w:t>
      </w:r>
    </w:p>
    <w:p w:rsidR="006D255F" w:rsidRPr="00637B85" w:rsidRDefault="006D255F" w:rsidP="00637B85">
      <w:pPr>
        <w:numPr>
          <w:ilvl w:val="0"/>
          <w:numId w:val="17"/>
        </w:numPr>
        <w:shd w:val="clear" w:color="auto" w:fill="FFFFFF"/>
        <w:spacing w:before="100" w:beforeAutospacing="1" w:after="180"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На частных площадках, также допускается вариант укладки резиновой плитки на уплотненный утрамбованный грунт.</w:t>
      </w:r>
    </w:p>
    <w:p w:rsidR="006D255F" w:rsidRPr="00637B85" w:rsidRDefault="006D255F" w:rsidP="006D255F">
      <w:pPr>
        <w:shd w:val="clear" w:color="auto" w:fill="FFFFFF"/>
        <w:spacing w:after="390" w:line="600" w:lineRule="atLeast"/>
        <w:outlineLvl w:val="1"/>
        <w:rPr>
          <w:rFonts w:ascii="Times New Roman" w:eastAsia="Times New Roman" w:hAnsi="Times New Roman" w:cs="Times New Roman"/>
          <w:b/>
          <w:bCs/>
          <w:color w:val="333333"/>
          <w:sz w:val="28"/>
          <w:szCs w:val="28"/>
          <w:lang w:eastAsia="ru-RU"/>
        </w:rPr>
      </w:pPr>
      <w:r w:rsidRPr="00637B85">
        <w:rPr>
          <w:rFonts w:ascii="Times New Roman" w:eastAsia="Times New Roman" w:hAnsi="Times New Roman" w:cs="Times New Roman"/>
          <w:b/>
          <w:bCs/>
          <w:color w:val="FF0000"/>
          <w:sz w:val="28"/>
          <w:szCs w:val="28"/>
          <w:lang w:eastAsia="ru-RU"/>
        </w:rPr>
        <w:t>Вариант 2:</w:t>
      </w:r>
      <w:r w:rsidRPr="00637B85">
        <w:rPr>
          <w:rFonts w:ascii="Times New Roman" w:eastAsia="Times New Roman" w:hAnsi="Times New Roman" w:cs="Times New Roman"/>
          <w:color w:val="FF0000"/>
          <w:sz w:val="28"/>
          <w:szCs w:val="28"/>
          <w:lang w:eastAsia="ru-RU"/>
        </w:rPr>
        <w:t xml:space="preserve"> </w:t>
      </w:r>
      <w:r w:rsidRPr="00637B85">
        <w:rPr>
          <w:rFonts w:ascii="Times New Roman" w:eastAsia="Times New Roman" w:hAnsi="Times New Roman" w:cs="Times New Roman"/>
          <w:b/>
          <w:bCs/>
          <w:color w:val="333333"/>
          <w:sz w:val="28"/>
          <w:szCs w:val="28"/>
          <w:lang w:eastAsia="ru-RU"/>
        </w:rPr>
        <w:t>Укладка плитки на твердое основание</w:t>
      </w:r>
    </w:p>
    <w:p w:rsidR="006D255F" w:rsidRPr="00637B85" w:rsidRDefault="006D255F" w:rsidP="00637B85">
      <w:pPr>
        <w:shd w:val="clear" w:color="auto" w:fill="FFFFFF"/>
        <w:spacing w:before="360" w:after="360" w:line="360" w:lineRule="atLeast"/>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 xml:space="preserve">При этом способе укладки, рекомендуем применять </w:t>
      </w:r>
      <w:r w:rsidRPr="00637B85">
        <w:rPr>
          <w:rFonts w:ascii="Times New Roman" w:eastAsia="Times New Roman" w:hAnsi="Times New Roman" w:cs="Times New Roman"/>
          <w:color w:val="FF0000"/>
          <w:sz w:val="28"/>
          <w:szCs w:val="24"/>
          <w:lang w:eastAsia="ru-RU"/>
        </w:rPr>
        <w:t>плитку толщиной до 20 мм</w:t>
      </w:r>
      <w:r w:rsidRPr="00637B85">
        <w:rPr>
          <w:rFonts w:ascii="Times New Roman" w:eastAsia="Times New Roman" w:hAnsi="Times New Roman" w:cs="Times New Roman"/>
          <w:color w:val="333333"/>
          <w:sz w:val="28"/>
          <w:szCs w:val="24"/>
          <w:lang w:eastAsia="ru-RU"/>
        </w:rPr>
        <w:t xml:space="preserve">, в качестве основания использовать: бетон, асфальт, дерево и др. твердые поверхности. </w:t>
      </w:r>
      <w:r w:rsidRPr="00637B85">
        <w:rPr>
          <w:rFonts w:ascii="Times New Roman" w:eastAsia="Times New Roman" w:hAnsi="Times New Roman" w:cs="Times New Roman"/>
          <w:i/>
          <w:color w:val="333333"/>
          <w:sz w:val="28"/>
          <w:szCs w:val="24"/>
          <w:lang w:eastAsia="ru-RU"/>
        </w:rPr>
        <w:t>Для укладки плитки на данные основания втулки не требуются</w:t>
      </w:r>
      <w:r w:rsidRPr="00637B85">
        <w:rPr>
          <w:rFonts w:ascii="Times New Roman" w:eastAsia="Times New Roman" w:hAnsi="Times New Roman" w:cs="Times New Roman"/>
          <w:color w:val="333333"/>
          <w:sz w:val="28"/>
          <w:szCs w:val="24"/>
          <w:lang w:eastAsia="ru-RU"/>
        </w:rPr>
        <w:t>.</w:t>
      </w:r>
    </w:p>
    <w:p w:rsidR="006D255F" w:rsidRPr="00637B85" w:rsidRDefault="006D255F" w:rsidP="00637B85">
      <w:pPr>
        <w:numPr>
          <w:ilvl w:val="0"/>
          <w:numId w:val="18"/>
        </w:numPr>
        <w:shd w:val="clear" w:color="auto" w:fill="FFFFFF"/>
        <w:spacing w:after="180"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Резиновая плитка толщиной 20 - 60 мм, укладывается на заранее подготовленное твердое основание. Крепится плитка к основанию, с помощью полиуретанового связующего.</w:t>
      </w:r>
    </w:p>
    <w:p w:rsidR="006D255F" w:rsidRPr="00637B85" w:rsidRDefault="006D255F" w:rsidP="00637B85">
      <w:pPr>
        <w:numPr>
          <w:ilvl w:val="0"/>
          <w:numId w:val="18"/>
        </w:numPr>
        <w:shd w:val="clear" w:color="auto" w:fill="FFFFFF"/>
        <w:spacing w:before="100" w:beforeAutospacing="1" w:after="180"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 xml:space="preserve">В качестве основания для укладки резиновой плитки, могут быть использованы большинство существующих видов оснований: бетон, </w:t>
      </w:r>
      <w:proofErr w:type="spellStart"/>
      <w:r w:rsidRPr="00637B85">
        <w:rPr>
          <w:rFonts w:ascii="Times New Roman" w:eastAsia="Times New Roman" w:hAnsi="Times New Roman" w:cs="Times New Roman"/>
          <w:color w:val="333333"/>
          <w:sz w:val="28"/>
          <w:szCs w:val="24"/>
          <w:lang w:eastAsia="ru-RU"/>
        </w:rPr>
        <w:t>цементно</w:t>
      </w:r>
      <w:proofErr w:type="spellEnd"/>
      <w:r w:rsidRPr="00637B85">
        <w:rPr>
          <w:rFonts w:ascii="Times New Roman" w:eastAsia="Times New Roman" w:hAnsi="Times New Roman" w:cs="Times New Roman"/>
          <w:color w:val="333333"/>
          <w:sz w:val="28"/>
          <w:szCs w:val="24"/>
          <w:lang w:eastAsia="ru-RU"/>
        </w:rPr>
        <w:t xml:space="preserve"> - бетонные стяжки, покрытия из полимерных материалов, дерево, металл, асфальт и асфальтобетон, и т.д.</w:t>
      </w:r>
    </w:p>
    <w:p w:rsidR="006D255F" w:rsidRPr="00637B85" w:rsidRDefault="006D255F" w:rsidP="00637B85">
      <w:pPr>
        <w:numPr>
          <w:ilvl w:val="0"/>
          <w:numId w:val="18"/>
        </w:numPr>
        <w:shd w:val="clear" w:color="auto" w:fill="FFFFFF"/>
        <w:spacing w:before="100" w:beforeAutospacing="1" w:after="180"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При этом основными требованием к применяемому основанию, должны быть:</w:t>
      </w:r>
    </w:p>
    <w:p w:rsidR="006D255F" w:rsidRPr="00637B85" w:rsidRDefault="006D255F" w:rsidP="00637B85">
      <w:pPr>
        <w:shd w:val="clear" w:color="auto" w:fill="FFFFFF"/>
        <w:spacing w:after="180" w:line="360" w:lineRule="atLeast"/>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а) Ровная поверхность;</w:t>
      </w:r>
    </w:p>
    <w:p w:rsidR="006D255F" w:rsidRPr="00637B85" w:rsidRDefault="006D255F" w:rsidP="00637B85">
      <w:pPr>
        <w:shd w:val="clear" w:color="auto" w:fill="FFFFFF"/>
        <w:spacing w:before="100" w:beforeAutospacing="1" w:after="180" w:line="360" w:lineRule="atLeast"/>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б) Основание должно быть гладким;</w:t>
      </w:r>
    </w:p>
    <w:p w:rsidR="006D255F" w:rsidRPr="00637B85" w:rsidRDefault="006D255F" w:rsidP="00637B85">
      <w:pPr>
        <w:shd w:val="clear" w:color="auto" w:fill="FFFFFF"/>
        <w:spacing w:before="100" w:beforeAutospacing="1" w:after="180" w:line="360" w:lineRule="atLeast"/>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в) Основание должно быть чистым (</w:t>
      </w:r>
      <w:proofErr w:type="spellStart"/>
      <w:r w:rsidRPr="00637B85">
        <w:rPr>
          <w:rFonts w:ascii="Times New Roman" w:eastAsia="Times New Roman" w:hAnsi="Times New Roman" w:cs="Times New Roman"/>
          <w:color w:val="333333"/>
          <w:sz w:val="28"/>
          <w:szCs w:val="24"/>
          <w:lang w:eastAsia="ru-RU"/>
        </w:rPr>
        <w:t>обеспыленным</w:t>
      </w:r>
      <w:proofErr w:type="spellEnd"/>
      <w:r w:rsidRPr="00637B85">
        <w:rPr>
          <w:rFonts w:ascii="Times New Roman" w:eastAsia="Times New Roman" w:hAnsi="Times New Roman" w:cs="Times New Roman"/>
          <w:color w:val="333333"/>
          <w:sz w:val="28"/>
          <w:szCs w:val="24"/>
          <w:lang w:eastAsia="ru-RU"/>
        </w:rPr>
        <w:t>), сухим.</w:t>
      </w:r>
    </w:p>
    <w:p w:rsidR="006D255F" w:rsidRPr="00637B85" w:rsidRDefault="006D255F" w:rsidP="00637B85">
      <w:pPr>
        <w:numPr>
          <w:ilvl w:val="0"/>
          <w:numId w:val="18"/>
        </w:numPr>
        <w:shd w:val="clear" w:color="auto" w:fill="FFFFFF"/>
        <w:spacing w:before="100" w:beforeAutospacing="1" w:after="180"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 xml:space="preserve">При разработке планировки основания, рекомендуется сделать </w:t>
      </w:r>
      <w:proofErr w:type="spellStart"/>
      <w:r w:rsidRPr="00637B85">
        <w:rPr>
          <w:rFonts w:ascii="Times New Roman" w:eastAsia="Times New Roman" w:hAnsi="Times New Roman" w:cs="Times New Roman"/>
          <w:color w:val="333333"/>
          <w:sz w:val="28"/>
          <w:szCs w:val="24"/>
          <w:lang w:eastAsia="ru-RU"/>
        </w:rPr>
        <w:t>разуклонку</w:t>
      </w:r>
      <w:proofErr w:type="spellEnd"/>
      <w:r w:rsidRPr="00637B85">
        <w:rPr>
          <w:rFonts w:ascii="Times New Roman" w:eastAsia="Times New Roman" w:hAnsi="Times New Roman" w:cs="Times New Roman"/>
          <w:color w:val="333333"/>
          <w:sz w:val="28"/>
          <w:szCs w:val="24"/>
          <w:lang w:eastAsia="ru-RU"/>
        </w:rPr>
        <w:t>, для стока воду. Уклоны должны иметь наклон 1-2%.</w:t>
      </w:r>
    </w:p>
    <w:p w:rsidR="006D255F" w:rsidRPr="00637B85" w:rsidRDefault="006D255F" w:rsidP="00637B85">
      <w:pPr>
        <w:numPr>
          <w:ilvl w:val="0"/>
          <w:numId w:val="18"/>
        </w:numPr>
        <w:shd w:val="clear" w:color="auto" w:fill="FFFFFF"/>
        <w:spacing w:before="100" w:beforeAutospacing="1" w:after="180"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 xml:space="preserve">Для осуществления наилучшей адгезии резиновой плитки с поверхностью основания, последнюю, рекомендуется обработать </w:t>
      </w:r>
      <w:proofErr w:type="spellStart"/>
      <w:r w:rsidRPr="00637B85">
        <w:rPr>
          <w:rFonts w:ascii="Times New Roman" w:eastAsia="Times New Roman" w:hAnsi="Times New Roman" w:cs="Times New Roman"/>
          <w:color w:val="333333"/>
          <w:sz w:val="28"/>
          <w:szCs w:val="24"/>
          <w:lang w:eastAsia="ru-RU"/>
        </w:rPr>
        <w:t>праймером</w:t>
      </w:r>
      <w:proofErr w:type="spellEnd"/>
      <w:r w:rsidRPr="00637B85">
        <w:rPr>
          <w:rFonts w:ascii="Times New Roman" w:eastAsia="Times New Roman" w:hAnsi="Times New Roman" w:cs="Times New Roman"/>
          <w:color w:val="333333"/>
          <w:sz w:val="28"/>
          <w:szCs w:val="24"/>
          <w:lang w:eastAsia="ru-RU"/>
        </w:rPr>
        <w:t xml:space="preserve">. В качестве </w:t>
      </w:r>
      <w:proofErr w:type="spellStart"/>
      <w:r w:rsidRPr="00637B85">
        <w:rPr>
          <w:rFonts w:ascii="Times New Roman" w:eastAsia="Times New Roman" w:hAnsi="Times New Roman" w:cs="Times New Roman"/>
          <w:color w:val="333333"/>
          <w:sz w:val="28"/>
          <w:szCs w:val="24"/>
          <w:lang w:eastAsia="ru-RU"/>
        </w:rPr>
        <w:t>праймера</w:t>
      </w:r>
      <w:proofErr w:type="spellEnd"/>
      <w:r w:rsidRPr="00637B85">
        <w:rPr>
          <w:rFonts w:ascii="Times New Roman" w:eastAsia="Times New Roman" w:hAnsi="Times New Roman" w:cs="Times New Roman"/>
          <w:color w:val="333333"/>
          <w:sz w:val="28"/>
          <w:szCs w:val="24"/>
          <w:lang w:eastAsia="ru-RU"/>
        </w:rPr>
        <w:t xml:space="preserve">, можно использовать смесь полиуретанового связующего и (скипидара или ацетона, или </w:t>
      </w:r>
      <w:proofErr w:type="spellStart"/>
      <w:r w:rsidRPr="00637B85">
        <w:rPr>
          <w:rFonts w:ascii="Times New Roman" w:eastAsia="Times New Roman" w:hAnsi="Times New Roman" w:cs="Times New Roman"/>
          <w:color w:val="333333"/>
          <w:sz w:val="28"/>
          <w:szCs w:val="24"/>
          <w:lang w:eastAsia="ru-RU"/>
        </w:rPr>
        <w:t>уайт</w:t>
      </w:r>
      <w:proofErr w:type="spellEnd"/>
      <w:r w:rsidRPr="00637B85">
        <w:rPr>
          <w:rFonts w:ascii="Times New Roman" w:eastAsia="Times New Roman" w:hAnsi="Times New Roman" w:cs="Times New Roman"/>
          <w:color w:val="333333"/>
          <w:sz w:val="28"/>
          <w:szCs w:val="24"/>
          <w:lang w:eastAsia="ru-RU"/>
        </w:rPr>
        <w:t xml:space="preserve">-спирт) в пропорции 1:1. При этом средний расход смеси </w:t>
      </w:r>
      <w:proofErr w:type="spellStart"/>
      <w:r w:rsidRPr="00637B85">
        <w:rPr>
          <w:rFonts w:ascii="Times New Roman" w:eastAsia="Times New Roman" w:hAnsi="Times New Roman" w:cs="Times New Roman"/>
          <w:color w:val="333333"/>
          <w:sz w:val="28"/>
          <w:szCs w:val="24"/>
          <w:lang w:eastAsia="ru-RU"/>
        </w:rPr>
        <w:t>праймера</w:t>
      </w:r>
      <w:proofErr w:type="spellEnd"/>
      <w:r w:rsidRPr="00637B85">
        <w:rPr>
          <w:rFonts w:ascii="Times New Roman" w:eastAsia="Times New Roman" w:hAnsi="Times New Roman" w:cs="Times New Roman"/>
          <w:color w:val="333333"/>
          <w:sz w:val="28"/>
          <w:szCs w:val="24"/>
          <w:lang w:eastAsia="ru-RU"/>
        </w:rPr>
        <w:t xml:space="preserve"> должен составлять 250 гр. смеси на 1 </w:t>
      </w:r>
      <w:proofErr w:type="spellStart"/>
      <w:r w:rsidRPr="00637B85">
        <w:rPr>
          <w:rFonts w:ascii="Times New Roman" w:eastAsia="Times New Roman" w:hAnsi="Times New Roman" w:cs="Times New Roman"/>
          <w:color w:val="333333"/>
          <w:sz w:val="28"/>
          <w:szCs w:val="24"/>
          <w:lang w:eastAsia="ru-RU"/>
        </w:rPr>
        <w:t>кв.м</w:t>
      </w:r>
      <w:proofErr w:type="spellEnd"/>
      <w:r w:rsidRPr="00637B85">
        <w:rPr>
          <w:rFonts w:ascii="Times New Roman" w:eastAsia="Times New Roman" w:hAnsi="Times New Roman" w:cs="Times New Roman"/>
          <w:color w:val="333333"/>
          <w:sz w:val="28"/>
          <w:szCs w:val="24"/>
          <w:lang w:eastAsia="ru-RU"/>
        </w:rPr>
        <w:t>.</w:t>
      </w:r>
    </w:p>
    <w:p w:rsidR="006D255F" w:rsidRPr="00637B85" w:rsidRDefault="006D255F" w:rsidP="00637B85">
      <w:pPr>
        <w:numPr>
          <w:ilvl w:val="0"/>
          <w:numId w:val="18"/>
        </w:numPr>
        <w:shd w:val="clear" w:color="auto" w:fill="FFFFFF"/>
        <w:spacing w:before="100" w:beforeAutospacing="1" w:after="180"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 xml:space="preserve">Далее, необходимо нанести полиуретановое связующее на основание, разровнять шпателем или валиком и плотно прижать плитку. Также следует нанести клей тонким слоем на боковую поверхность плитки примерно на 1/3 часть (нижнюю) толщину плитки, что бы при склеивании с другим торцом плитки клей не выступил на поверхность плитки.  Следует обратить внимание </w:t>
      </w:r>
      <w:r w:rsidRPr="00637B85">
        <w:rPr>
          <w:rFonts w:ascii="Times New Roman" w:eastAsia="Times New Roman" w:hAnsi="Times New Roman" w:cs="Times New Roman"/>
          <w:color w:val="333333"/>
          <w:sz w:val="28"/>
          <w:szCs w:val="24"/>
          <w:lang w:eastAsia="ru-RU"/>
        </w:rPr>
        <w:lastRenderedPageBreak/>
        <w:t>и проследить, чтобы вся поверхность плитки была присоединена к поверхности основания.</w:t>
      </w:r>
    </w:p>
    <w:p w:rsidR="006D255F" w:rsidRPr="00637B85" w:rsidRDefault="006D255F" w:rsidP="00637B85">
      <w:pPr>
        <w:numPr>
          <w:ilvl w:val="0"/>
          <w:numId w:val="18"/>
        </w:numPr>
        <w:shd w:val="clear" w:color="auto" w:fill="FFFFFF"/>
        <w:spacing w:before="100" w:beforeAutospacing="1" w:after="180"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Рекомендуем внимательно следить, чтобы полиуретановый клей не попадал на внешнюю поверхность резиновой плитки.</w:t>
      </w:r>
    </w:p>
    <w:p w:rsidR="006D255F" w:rsidRPr="00637B85" w:rsidRDefault="006D255F" w:rsidP="00637B85">
      <w:pPr>
        <w:numPr>
          <w:ilvl w:val="0"/>
          <w:numId w:val="18"/>
        </w:numPr>
        <w:shd w:val="clear" w:color="auto" w:fill="FFFFFF"/>
        <w:spacing w:before="100" w:beforeAutospacing="1" w:line="360" w:lineRule="atLeast"/>
        <w:ind w:left="0"/>
        <w:jc w:val="both"/>
        <w:rPr>
          <w:rFonts w:ascii="Times New Roman" w:eastAsia="Times New Roman" w:hAnsi="Times New Roman" w:cs="Times New Roman"/>
          <w:color w:val="333333"/>
          <w:sz w:val="28"/>
          <w:szCs w:val="24"/>
          <w:lang w:eastAsia="ru-RU"/>
        </w:rPr>
      </w:pPr>
      <w:r w:rsidRPr="00637B85">
        <w:rPr>
          <w:rFonts w:ascii="Times New Roman" w:eastAsia="Times New Roman" w:hAnsi="Times New Roman" w:cs="Times New Roman"/>
          <w:color w:val="333333"/>
          <w:sz w:val="28"/>
          <w:szCs w:val="24"/>
          <w:lang w:eastAsia="ru-RU"/>
        </w:rPr>
        <w:t>Время окончательного застывания клея, зависит от температурных условий и влажности.</w:t>
      </w:r>
    </w:p>
    <w:p w:rsidR="006D255F" w:rsidRPr="00637B85" w:rsidRDefault="006D255F" w:rsidP="006D255F">
      <w:pPr>
        <w:shd w:val="clear" w:color="auto" w:fill="FFFFFF"/>
        <w:spacing w:before="100" w:beforeAutospacing="1" w:line="360" w:lineRule="atLeast"/>
        <w:rPr>
          <w:rFonts w:ascii="Times New Roman" w:eastAsia="Times New Roman" w:hAnsi="Times New Roman" w:cs="Times New Roman"/>
          <w:color w:val="333333"/>
          <w:sz w:val="24"/>
          <w:szCs w:val="24"/>
          <w:lang w:eastAsia="ru-RU"/>
        </w:rPr>
      </w:pPr>
    </w:p>
    <w:p w:rsidR="00AA0231" w:rsidRPr="00637B85" w:rsidRDefault="00AA0231" w:rsidP="00AA0231">
      <w:pPr>
        <w:jc w:val="center"/>
        <w:rPr>
          <w:rFonts w:ascii="Times New Roman" w:hAnsi="Times New Roman" w:cs="Times New Roman"/>
          <w:b/>
          <w:sz w:val="28"/>
          <w:szCs w:val="28"/>
        </w:rPr>
      </w:pPr>
      <w:r w:rsidRPr="00637B85">
        <w:rPr>
          <w:rFonts w:ascii="Times New Roman" w:hAnsi="Times New Roman" w:cs="Times New Roman"/>
          <w:b/>
          <w:sz w:val="28"/>
          <w:szCs w:val="28"/>
        </w:rPr>
        <w:t>Монтаж бесшовного покрытия</w:t>
      </w:r>
    </w:p>
    <w:p w:rsidR="00AA0231" w:rsidRPr="00637B85" w:rsidRDefault="00AA0231" w:rsidP="00AA0231">
      <w:pPr>
        <w:jc w:val="both"/>
        <w:rPr>
          <w:rFonts w:ascii="Times New Roman" w:hAnsi="Times New Roman" w:cs="Times New Roman"/>
          <w:b/>
          <w:sz w:val="28"/>
          <w:szCs w:val="28"/>
        </w:rPr>
      </w:pPr>
      <w:r w:rsidRPr="00637B85">
        <w:rPr>
          <w:rFonts w:ascii="Times New Roman" w:hAnsi="Times New Roman" w:cs="Times New Roman"/>
          <w:b/>
          <w:sz w:val="28"/>
          <w:szCs w:val="28"/>
        </w:rPr>
        <w:t>Шаг 1. Подготавливаем поверхность</w:t>
      </w:r>
    </w:p>
    <w:p w:rsidR="00AA0231" w:rsidRPr="00637B85" w:rsidRDefault="00AA0231" w:rsidP="00AA0231">
      <w:pPr>
        <w:pStyle w:val="a6"/>
        <w:numPr>
          <w:ilvl w:val="0"/>
          <w:numId w:val="9"/>
        </w:numPr>
        <w:jc w:val="both"/>
        <w:rPr>
          <w:rFonts w:ascii="Times New Roman" w:hAnsi="Times New Roman" w:cs="Times New Roman"/>
          <w:sz w:val="28"/>
          <w:szCs w:val="28"/>
        </w:rPr>
      </w:pPr>
      <w:r w:rsidRPr="00637B85">
        <w:rPr>
          <w:rFonts w:ascii="Times New Roman" w:hAnsi="Times New Roman" w:cs="Times New Roman"/>
          <w:sz w:val="28"/>
          <w:szCs w:val="28"/>
        </w:rPr>
        <w:t xml:space="preserve">Покрытие для большей долговечности предпочтительно укладывать на любую твёрдую поверхность (бетон, асфальт, дерево и пр.). </w:t>
      </w:r>
    </w:p>
    <w:p w:rsidR="00AA0231" w:rsidRPr="00637B85" w:rsidRDefault="00AA0231" w:rsidP="00AA0231">
      <w:pPr>
        <w:pStyle w:val="a6"/>
        <w:numPr>
          <w:ilvl w:val="0"/>
          <w:numId w:val="9"/>
        </w:numPr>
        <w:jc w:val="both"/>
        <w:rPr>
          <w:rFonts w:ascii="Times New Roman" w:hAnsi="Times New Roman" w:cs="Times New Roman"/>
          <w:sz w:val="28"/>
          <w:szCs w:val="28"/>
        </w:rPr>
      </w:pPr>
      <w:r w:rsidRPr="00637B85">
        <w:rPr>
          <w:rFonts w:ascii="Times New Roman" w:hAnsi="Times New Roman" w:cs="Times New Roman"/>
          <w:sz w:val="28"/>
          <w:szCs w:val="28"/>
        </w:rPr>
        <w:t xml:space="preserve">Твердую поверхность очищают от загрязнений и пыли – можно использовать пылесос для максимального эффекта. Поверхность должна быть сухой и чистой, слегка шероховатой. Далее на поверхность необходимо нанести грунтовку (входит в набор) в один слой. Дать подсохнуть в течение 10-20 мин – перед нанесением смеси из резиновой крошки слой должен стать липким. </w:t>
      </w:r>
    </w:p>
    <w:p w:rsidR="00AA0231" w:rsidRPr="00637B85" w:rsidRDefault="00AA0231" w:rsidP="00AA0231">
      <w:pPr>
        <w:jc w:val="both"/>
        <w:rPr>
          <w:rFonts w:ascii="Times New Roman" w:hAnsi="Times New Roman" w:cs="Times New Roman"/>
          <w:b/>
          <w:sz w:val="28"/>
          <w:szCs w:val="28"/>
        </w:rPr>
      </w:pPr>
    </w:p>
    <w:p w:rsidR="00AA0231" w:rsidRPr="00637B85" w:rsidRDefault="00AA0231" w:rsidP="00AA0231">
      <w:pPr>
        <w:jc w:val="both"/>
        <w:rPr>
          <w:rFonts w:ascii="Times New Roman" w:hAnsi="Times New Roman" w:cs="Times New Roman"/>
          <w:b/>
          <w:sz w:val="28"/>
          <w:szCs w:val="28"/>
        </w:rPr>
      </w:pPr>
      <w:r w:rsidRPr="00637B85">
        <w:rPr>
          <w:rFonts w:ascii="Times New Roman" w:hAnsi="Times New Roman" w:cs="Times New Roman"/>
          <w:b/>
          <w:sz w:val="28"/>
          <w:szCs w:val="28"/>
        </w:rPr>
        <w:t xml:space="preserve">Шаг 2. Приготавливаем смесь </w:t>
      </w:r>
    </w:p>
    <w:p w:rsidR="00AA0231" w:rsidRPr="00637B85" w:rsidRDefault="00AA0231" w:rsidP="00AA0231">
      <w:pPr>
        <w:pStyle w:val="a6"/>
        <w:numPr>
          <w:ilvl w:val="0"/>
          <w:numId w:val="10"/>
        </w:numPr>
        <w:jc w:val="both"/>
        <w:rPr>
          <w:rFonts w:ascii="Times New Roman" w:hAnsi="Times New Roman" w:cs="Times New Roman"/>
          <w:sz w:val="28"/>
          <w:szCs w:val="28"/>
        </w:rPr>
      </w:pPr>
      <w:r w:rsidRPr="00637B85">
        <w:rPr>
          <w:rFonts w:ascii="Times New Roman" w:hAnsi="Times New Roman" w:cs="Times New Roman"/>
          <w:sz w:val="28"/>
          <w:szCs w:val="28"/>
        </w:rPr>
        <w:t>В ведре смешать резиновую крошку 6 кг, клей – 1,6 кг, пигмент (для цветных покрытий) – 0,3 – 0, 45 кг (из расчета покрытия на 1м2 толщиной 10 мм</w:t>
      </w:r>
    </w:p>
    <w:p w:rsidR="00AA0231" w:rsidRPr="00637B85" w:rsidRDefault="00AA0231" w:rsidP="00AA0231">
      <w:pPr>
        <w:pStyle w:val="a6"/>
        <w:numPr>
          <w:ilvl w:val="0"/>
          <w:numId w:val="10"/>
        </w:numPr>
        <w:jc w:val="both"/>
        <w:rPr>
          <w:rFonts w:ascii="Times New Roman" w:hAnsi="Times New Roman" w:cs="Times New Roman"/>
          <w:sz w:val="28"/>
          <w:szCs w:val="28"/>
        </w:rPr>
      </w:pPr>
      <w:r w:rsidRPr="00637B85">
        <w:rPr>
          <w:rFonts w:ascii="Times New Roman" w:hAnsi="Times New Roman" w:cs="Times New Roman"/>
          <w:sz w:val="28"/>
          <w:szCs w:val="28"/>
        </w:rPr>
        <w:t>Необходимо тщательно перемешать компоненты дрелью с насадкой миксера в течение нескольких минут до однородной консистенции.</w:t>
      </w:r>
    </w:p>
    <w:p w:rsidR="00AA0231" w:rsidRPr="00637B85" w:rsidRDefault="00AA0231" w:rsidP="00AA0231">
      <w:pPr>
        <w:jc w:val="both"/>
        <w:rPr>
          <w:rFonts w:ascii="Times New Roman" w:hAnsi="Times New Roman" w:cs="Times New Roman"/>
          <w:b/>
          <w:sz w:val="28"/>
          <w:szCs w:val="28"/>
        </w:rPr>
      </w:pPr>
    </w:p>
    <w:p w:rsidR="00AA0231" w:rsidRPr="00637B85" w:rsidRDefault="00AA0231" w:rsidP="00AA0231">
      <w:pPr>
        <w:jc w:val="both"/>
        <w:rPr>
          <w:rFonts w:ascii="Times New Roman" w:hAnsi="Times New Roman" w:cs="Times New Roman"/>
          <w:b/>
          <w:sz w:val="28"/>
          <w:szCs w:val="28"/>
        </w:rPr>
      </w:pPr>
      <w:r w:rsidRPr="00637B85">
        <w:rPr>
          <w:rFonts w:ascii="Times New Roman" w:hAnsi="Times New Roman" w:cs="Times New Roman"/>
          <w:b/>
          <w:sz w:val="28"/>
          <w:szCs w:val="28"/>
        </w:rPr>
        <w:t>Шаг 3.  Укладываем смесь на подготовленную поверхность</w:t>
      </w:r>
    </w:p>
    <w:p w:rsidR="00AA0231" w:rsidRPr="00637B85" w:rsidRDefault="00AA0231" w:rsidP="00AA0231">
      <w:pPr>
        <w:pStyle w:val="a6"/>
        <w:numPr>
          <w:ilvl w:val="0"/>
          <w:numId w:val="11"/>
        </w:numPr>
        <w:jc w:val="both"/>
        <w:rPr>
          <w:rFonts w:ascii="Times New Roman" w:hAnsi="Times New Roman" w:cs="Times New Roman"/>
          <w:sz w:val="28"/>
          <w:szCs w:val="28"/>
        </w:rPr>
      </w:pPr>
      <w:r w:rsidRPr="00637B85">
        <w:rPr>
          <w:rFonts w:ascii="Times New Roman" w:hAnsi="Times New Roman" w:cs="Times New Roman"/>
          <w:sz w:val="28"/>
          <w:szCs w:val="28"/>
        </w:rPr>
        <w:t xml:space="preserve">Рабочая температура воздуха от +5С. до + 25С. Полученную смесь распределяют с помощью шпателя вручную с толщиной примерно 10 мм. </w:t>
      </w:r>
    </w:p>
    <w:p w:rsidR="00AA0231" w:rsidRPr="00637B85" w:rsidRDefault="00AA0231" w:rsidP="00AA0231">
      <w:pPr>
        <w:pStyle w:val="a6"/>
        <w:numPr>
          <w:ilvl w:val="0"/>
          <w:numId w:val="11"/>
        </w:numPr>
        <w:jc w:val="both"/>
        <w:rPr>
          <w:rFonts w:ascii="Times New Roman" w:hAnsi="Times New Roman" w:cs="Times New Roman"/>
          <w:sz w:val="28"/>
          <w:szCs w:val="28"/>
        </w:rPr>
      </w:pPr>
      <w:r w:rsidRPr="00637B85">
        <w:rPr>
          <w:rFonts w:ascii="Times New Roman" w:hAnsi="Times New Roman" w:cs="Times New Roman"/>
          <w:sz w:val="28"/>
          <w:szCs w:val="28"/>
        </w:rPr>
        <w:t xml:space="preserve">После этого теркой разравниваем и прихлопываем до ровного, монолитного состояния. Время высыхания составляет 24 часа*.  </w:t>
      </w:r>
    </w:p>
    <w:p w:rsidR="00AA0231" w:rsidRPr="00637B85" w:rsidRDefault="00AA0231" w:rsidP="00AA0231">
      <w:pPr>
        <w:jc w:val="both"/>
        <w:rPr>
          <w:rFonts w:ascii="Times New Roman" w:hAnsi="Times New Roman" w:cs="Times New Roman"/>
          <w:sz w:val="28"/>
          <w:szCs w:val="28"/>
        </w:rPr>
      </w:pPr>
      <w:r w:rsidRPr="00637B85">
        <w:rPr>
          <w:rFonts w:ascii="Times New Roman" w:hAnsi="Times New Roman" w:cs="Times New Roman"/>
          <w:sz w:val="28"/>
          <w:szCs w:val="28"/>
        </w:rPr>
        <w:t xml:space="preserve">*Время варьируется в зависимости от температуры и влажности воздуха </w:t>
      </w:r>
    </w:p>
    <w:p w:rsidR="00AA0231" w:rsidRPr="00637B85" w:rsidRDefault="00AA0231" w:rsidP="00AA0231">
      <w:pPr>
        <w:jc w:val="both"/>
        <w:rPr>
          <w:rFonts w:ascii="Times New Roman" w:hAnsi="Times New Roman" w:cs="Times New Roman"/>
          <w:sz w:val="28"/>
          <w:szCs w:val="28"/>
        </w:rPr>
      </w:pPr>
    </w:p>
    <w:p w:rsidR="00AA0231" w:rsidRPr="00637B85" w:rsidRDefault="00AA0231" w:rsidP="00AA0231">
      <w:pPr>
        <w:shd w:val="clear" w:color="auto" w:fill="FFFFFF"/>
        <w:spacing w:after="150" w:line="375" w:lineRule="atLeast"/>
        <w:jc w:val="both"/>
        <w:outlineLvl w:val="1"/>
        <w:rPr>
          <w:rFonts w:ascii="Times New Roman" w:eastAsia="Times New Roman" w:hAnsi="Times New Roman" w:cs="Times New Roman"/>
          <w:b/>
          <w:sz w:val="28"/>
          <w:szCs w:val="28"/>
          <w:lang w:eastAsia="ru-RU"/>
        </w:rPr>
      </w:pPr>
      <w:r w:rsidRPr="00637B85">
        <w:rPr>
          <w:rFonts w:ascii="Times New Roman" w:eastAsia="Times New Roman" w:hAnsi="Times New Roman" w:cs="Times New Roman"/>
          <w:b/>
          <w:sz w:val="28"/>
          <w:szCs w:val="28"/>
          <w:lang w:eastAsia="ru-RU"/>
        </w:rPr>
        <w:lastRenderedPageBreak/>
        <w:t xml:space="preserve">В набор входят – </w:t>
      </w:r>
    </w:p>
    <w:p w:rsidR="00AA0231" w:rsidRPr="00637B85" w:rsidRDefault="00AA0231" w:rsidP="00AA0231">
      <w:pPr>
        <w:shd w:val="clear" w:color="auto" w:fill="FFFFFF"/>
        <w:spacing w:after="150" w:line="375" w:lineRule="atLeast"/>
        <w:jc w:val="both"/>
        <w:outlineLvl w:val="1"/>
        <w:rPr>
          <w:rFonts w:ascii="Times New Roman" w:eastAsia="Times New Roman" w:hAnsi="Times New Roman" w:cs="Times New Roman"/>
          <w:sz w:val="28"/>
          <w:szCs w:val="28"/>
          <w:lang w:eastAsia="ru-RU"/>
        </w:rPr>
      </w:pPr>
      <w:r w:rsidRPr="00637B85">
        <w:rPr>
          <w:rFonts w:ascii="Times New Roman" w:eastAsia="Times New Roman" w:hAnsi="Times New Roman" w:cs="Times New Roman"/>
          <w:sz w:val="28"/>
          <w:szCs w:val="28"/>
          <w:lang w:eastAsia="ru-RU"/>
        </w:rPr>
        <w:t>- ведро</w:t>
      </w:r>
    </w:p>
    <w:p w:rsidR="00AA0231" w:rsidRPr="00637B85" w:rsidRDefault="00AA0231" w:rsidP="00AA0231">
      <w:pPr>
        <w:jc w:val="both"/>
        <w:rPr>
          <w:rFonts w:ascii="Times New Roman" w:hAnsi="Times New Roman" w:cs="Times New Roman"/>
          <w:sz w:val="28"/>
          <w:szCs w:val="28"/>
        </w:rPr>
      </w:pPr>
      <w:r w:rsidRPr="00637B85">
        <w:rPr>
          <w:rFonts w:ascii="Times New Roman" w:hAnsi="Times New Roman" w:cs="Times New Roman"/>
          <w:sz w:val="28"/>
          <w:szCs w:val="28"/>
        </w:rPr>
        <w:t>- резиновая крошка</w:t>
      </w:r>
    </w:p>
    <w:p w:rsidR="00AA0231" w:rsidRPr="00637B85" w:rsidRDefault="00AA0231" w:rsidP="00AA0231">
      <w:pPr>
        <w:jc w:val="both"/>
        <w:rPr>
          <w:rFonts w:ascii="Times New Roman" w:hAnsi="Times New Roman" w:cs="Times New Roman"/>
          <w:sz w:val="28"/>
          <w:szCs w:val="28"/>
        </w:rPr>
      </w:pPr>
      <w:r w:rsidRPr="00637B85">
        <w:rPr>
          <w:rFonts w:ascii="Times New Roman" w:hAnsi="Times New Roman" w:cs="Times New Roman"/>
          <w:sz w:val="28"/>
          <w:szCs w:val="28"/>
        </w:rPr>
        <w:t xml:space="preserve">- клей </w:t>
      </w:r>
    </w:p>
    <w:p w:rsidR="00AA0231" w:rsidRPr="00637B85" w:rsidRDefault="00AA0231" w:rsidP="00AA0231">
      <w:pPr>
        <w:jc w:val="both"/>
        <w:rPr>
          <w:rFonts w:ascii="Times New Roman" w:hAnsi="Times New Roman" w:cs="Times New Roman"/>
          <w:sz w:val="28"/>
          <w:szCs w:val="28"/>
        </w:rPr>
      </w:pPr>
      <w:r w:rsidRPr="00637B85">
        <w:rPr>
          <w:rFonts w:ascii="Times New Roman" w:hAnsi="Times New Roman" w:cs="Times New Roman"/>
          <w:sz w:val="28"/>
          <w:szCs w:val="28"/>
        </w:rPr>
        <w:t xml:space="preserve">- грунтовка </w:t>
      </w:r>
    </w:p>
    <w:p w:rsidR="00AA0231" w:rsidRPr="00637B85" w:rsidRDefault="00AA0231" w:rsidP="00AA0231">
      <w:pPr>
        <w:jc w:val="both"/>
        <w:rPr>
          <w:rFonts w:ascii="Times New Roman" w:hAnsi="Times New Roman" w:cs="Times New Roman"/>
          <w:sz w:val="28"/>
          <w:szCs w:val="28"/>
        </w:rPr>
      </w:pPr>
      <w:r w:rsidRPr="00637B85">
        <w:rPr>
          <w:rFonts w:ascii="Times New Roman" w:hAnsi="Times New Roman" w:cs="Times New Roman"/>
          <w:sz w:val="28"/>
          <w:szCs w:val="28"/>
        </w:rPr>
        <w:t>- красящий пигмент (для цвета)</w:t>
      </w:r>
    </w:p>
    <w:p w:rsidR="00AA0231" w:rsidRPr="00637B85" w:rsidRDefault="00AA0231" w:rsidP="00AA0231">
      <w:pPr>
        <w:jc w:val="both"/>
        <w:rPr>
          <w:rFonts w:ascii="Times New Roman" w:hAnsi="Times New Roman" w:cs="Times New Roman"/>
          <w:sz w:val="28"/>
          <w:szCs w:val="28"/>
        </w:rPr>
      </w:pPr>
      <w:r w:rsidRPr="00637B85">
        <w:rPr>
          <w:rFonts w:ascii="Times New Roman" w:hAnsi="Times New Roman" w:cs="Times New Roman"/>
          <w:sz w:val="28"/>
          <w:szCs w:val="28"/>
        </w:rPr>
        <w:t>- терка для укладки</w:t>
      </w:r>
    </w:p>
    <w:p w:rsidR="00AA0231" w:rsidRPr="00637B85" w:rsidRDefault="00AA0231" w:rsidP="00AA0231">
      <w:pPr>
        <w:jc w:val="both"/>
        <w:rPr>
          <w:rFonts w:ascii="Times New Roman" w:hAnsi="Times New Roman" w:cs="Times New Roman"/>
          <w:sz w:val="28"/>
          <w:szCs w:val="28"/>
        </w:rPr>
      </w:pPr>
      <w:r w:rsidRPr="00637B85">
        <w:rPr>
          <w:rFonts w:ascii="Times New Roman" w:hAnsi="Times New Roman" w:cs="Times New Roman"/>
          <w:sz w:val="28"/>
          <w:szCs w:val="28"/>
        </w:rPr>
        <w:t>- инструкция</w:t>
      </w:r>
    </w:p>
    <w:p w:rsidR="00AA0231" w:rsidRPr="00637B85" w:rsidRDefault="00AA0231" w:rsidP="00AA0231">
      <w:pPr>
        <w:jc w:val="both"/>
        <w:rPr>
          <w:rFonts w:ascii="Times New Roman" w:hAnsi="Times New Roman" w:cs="Times New Roman"/>
          <w:sz w:val="28"/>
          <w:szCs w:val="28"/>
        </w:rPr>
      </w:pPr>
      <w:r w:rsidRPr="00637B85">
        <w:rPr>
          <w:rFonts w:ascii="Times New Roman" w:hAnsi="Times New Roman" w:cs="Times New Roman"/>
          <w:sz w:val="28"/>
          <w:szCs w:val="28"/>
        </w:rPr>
        <w:t xml:space="preserve">Дополнительно для работы вам потребуются инструменты -  насадка миксер для дрели, кисть для нанесения грунта, дрель или </w:t>
      </w:r>
      <w:proofErr w:type="spellStart"/>
      <w:r w:rsidRPr="00637B85">
        <w:rPr>
          <w:rFonts w:ascii="Times New Roman" w:hAnsi="Times New Roman" w:cs="Times New Roman"/>
          <w:sz w:val="28"/>
          <w:szCs w:val="28"/>
        </w:rPr>
        <w:t>шуроповерт</w:t>
      </w:r>
      <w:proofErr w:type="spellEnd"/>
      <w:r w:rsidRPr="00637B85">
        <w:rPr>
          <w:rFonts w:ascii="Times New Roman" w:hAnsi="Times New Roman" w:cs="Times New Roman"/>
          <w:sz w:val="28"/>
          <w:szCs w:val="28"/>
        </w:rPr>
        <w:t>.</w:t>
      </w:r>
    </w:p>
    <w:p w:rsidR="00AA0231" w:rsidRPr="00637B85" w:rsidRDefault="00CC17B8" w:rsidP="009D0F2E">
      <w:pPr>
        <w:jc w:val="both"/>
        <w:rPr>
          <w:rFonts w:ascii="Times New Roman" w:hAnsi="Times New Roman" w:cs="Times New Roman"/>
          <w:sz w:val="28"/>
          <w:szCs w:val="28"/>
        </w:rPr>
      </w:pPr>
      <w:r w:rsidRPr="00637B85">
        <w:rPr>
          <w:rFonts w:ascii="Times New Roman" w:hAnsi="Times New Roman" w:cs="Times New Roman"/>
          <w:sz w:val="28"/>
          <w:szCs w:val="28"/>
        </w:rPr>
        <w:t xml:space="preserve">                                               </w:t>
      </w:r>
    </w:p>
    <w:p w:rsidR="00CC17B8" w:rsidRPr="00637B85" w:rsidRDefault="00CC17B8" w:rsidP="00AA0231">
      <w:pPr>
        <w:jc w:val="center"/>
        <w:rPr>
          <w:rFonts w:ascii="Times New Roman" w:hAnsi="Times New Roman" w:cs="Times New Roman"/>
          <w:b/>
          <w:sz w:val="28"/>
          <w:szCs w:val="28"/>
        </w:rPr>
      </w:pPr>
      <w:r w:rsidRPr="00637B85">
        <w:rPr>
          <w:rFonts w:ascii="Times New Roman" w:hAnsi="Times New Roman" w:cs="Times New Roman"/>
          <w:b/>
          <w:sz w:val="28"/>
          <w:szCs w:val="28"/>
        </w:rPr>
        <w:t>Монтаж бордюра</w:t>
      </w:r>
    </w:p>
    <w:p w:rsidR="00CC17B8" w:rsidRPr="00637B85" w:rsidRDefault="00CC17B8" w:rsidP="009D0F2E">
      <w:pPr>
        <w:pStyle w:val="a5"/>
        <w:shd w:val="clear" w:color="auto" w:fill="FFFFFF"/>
        <w:spacing w:after="360" w:afterAutospacing="0"/>
        <w:jc w:val="both"/>
        <w:rPr>
          <w:sz w:val="28"/>
          <w:szCs w:val="28"/>
        </w:rPr>
      </w:pPr>
      <w:r w:rsidRPr="00637B85">
        <w:rPr>
          <w:sz w:val="28"/>
          <w:szCs w:val="28"/>
        </w:rPr>
        <w:t>В первую очередь для установки бордюра для тротуарной плитки своими руками необходимо грамотно подготовиться к проведению работ. Подготовка состоит из нескольких этапов:</w:t>
      </w:r>
    </w:p>
    <w:p w:rsidR="009D0F2E" w:rsidRPr="00637B85" w:rsidRDefault="00D02503" w:rsidP="009D0F2E">
      <w:pPr>
        <w:pStyle w:val="a5"/>
        <w:shd w:val="clear" w:color="auto" w:fill="FFFFFF"/>
        <w:spacing w:after="360" w:afterAutospacing="0"/>
        <w:jc w:val="both"/>
        <w:rPr>
          <w:sz w:val="28"/>
          <w:szCs w:val="28"/>
        </w:rPr>
      </w:pPr>
      <w:r w:rsidRPr="00637B85">
        <w:rPr>
          <w:b/>
          <w:sz w:val="28"/>
          <w:szCs w:val="28"/>
        </w:rPr>
        <w:t>1)</w:t>
      </w:r>
      <w:r w:rsidRPr="00637B85">
        <w:rPr>
          <w:sz w:val="28"/>
          <w:szCs w:val="28"/>
        </w:rPr>
        <w:t xml:space="preserve"> </w:t>
      </w:r>
      <w:r w:rsidR="00CC17B8" w:rsidRPr="00637B85">
        <w:rPr>
          <w:sz w:val="28"/>
          <w:szCs w:val="28"/>
        </w:rPr>
        <w:t>Для того чтобы бордюры были выстроены точно в ряд, следует вбить колья в землю и на них натянуть верёвку на необходимую высоту учитывая при этом все уклоны служащие для водоотвода. Работу эту нужно провести с особой тщательностью, от нее будет зависеть насколько качественно и ровно в посл</w:t>
      </w:r>
      <w:r w:rsidRPr="00637B85">
        <w:rPr>
          <w:sz w:val="28"/>
          <w:szCs w:val="28"/>
        </w:rPr>
        <w:t>едующем «сядет» Резиновый бордюр</w:t>
      </w:r>
      <w:r w:rsidR="00CC17B8" w:rsidRPr="00637B85">
        <w:rPr>
          <w:sz w:val="28"/>
          <w:szCs w:val="28"/>
        </w:rPr>
        <w:t>;</w:t>
      </w:r>
      <w:r w:rsidRPr="00637B85">
        <w:rPr>
          <w:sz w:val="28"/>
          <w:szCs w:val="28"/>
        </w:rPr>
        <w:t xml:space="preserve">  </w:t>
      </w:r>
    </w:p>
    <w:p w:rsidR="00CC17B8" w:rsidRPr="00637B85" w:rsidRDefault="00D02503" w:rsidP="009D0F2E">
      <w:pPr>
        <w:pStyle w:val="a5"/>
        <w:shd w:val="clear" w:color="auto" w:fill="FFFFFF"/>
        <w:spacing w:after="360" w:afterAutospacing="0"/>
        <w:jc w:val="both"/>
        <w:rPr>
          <w:sz w:val="28"/>
          <w:szCs w:val="28"/>
        </w:rPr>
      </w:pPr>
      <w:r w:rsidRPr="00637B85">
        <w:rPr>
          <w:b/>
          <w:sz w:val="28"/>
          <w:szCs w:val="28"/>
        </w:rPr>
        <w:t>Важно!!!</w:t>
      </w:r>
      <w:r w:rsidRPr="00637B85">
        <w:rPr>
          <w:sz w:val="28"/>
          <w:szCs w:val="28"/>
        </w:rPr>
        <w:t xml:space="preserve"> Плитка должна потно прилегать к бордюру</w:t>
      </w:r>
    </w:p>
    <w:p w:rsidR="00CC17B8" w:rsidRPr="00637B85" w:rsidRDefault="00CC17B8" w:rsidP="009D0F2E">
      <w:pPr>
        <w:pStyle w:val="a5"/>
        <w:shd w:val="clear" w:color="auto" w:fill="FFFFFF"/>
        <w:spacing w:after="360" w:afterAutospacing="0"/>
        <w:jc w:val="both"/>
        <w:rPr>
          <w:sz w:val="28"/>
          <w:szCs w:val="28"/>
        </w:rPr>
      </w:pPr>
      <w:r w:rsidRPr="00637B85">
        <w:rPr>
          <w:rStyle w:val="a7"/>
          <w:sz w:val="28"/>
          <w:szCs w:val="28"/>
        </w:rPr>
        <w:t>2)</w:t>
      </w:r>
      <w:r w:rsidRPr="00637B85">
        <w:rPr>
          <w:sz w:val="28"/>
          <w:szCs w:val="28"/>
        </w:rPr>
        <w:t> После этого можно приступать к выкапыванию подходящей траншеи. Её ширина должна быть около 20 сантиметров, а глубина может варьироваться в зависимости от высоты используемого бордюра, но должна быть не меньше 10 сантиметров;</w:t>
      </w:r>
    </w:p>
    <w:p w:rsidR="00CC17B8" w:rsidRPr="00637B85" w:rsidRDefault="00CC17B8" w:rsidP="009D0F2E">
      <w:pPr>
        <w:pStyle w:val="a5"/>
        <w:shd w:val="clear" w:color="auto" w:fill="FFFFFF"/>
        <w:spacing w:after="360" w:afterAutospacing="0"/>
        <w:jc w:val="both"/>
        <w:rPr>
          <w:sz w:val="28"/>
          <w:szCs w:val="28"/>
        </w:rPr>
      </w:pPr>
      <w:r w:rsidRPr="00637B85">
        <w:rPr>
          <w:rStyle w:val="a7"/>
          <w:sz w:val="28"/>
          <w:szCs w:val="28"/>
        </w:rPr>
        <w:t>3)</w:t>
      </w:r>
      <w:r w:rsidRPr="00637B85">
        <w:rPr>
          <w:sz w:val="28"/>
          <w:szCs w:val="28"/>
        </w:rPr>
        <w:t> выкопанная траншея тщательно утрамбовывается, после чего в неё засыпается слой щебня;</w:t>
      </w:r>
    </w:p>
    <w:p w:rsidR="00CC17B8" w:rsidRPr="00637B85" w:rsidRDefault="00CC17B8" w:rsidP="009D0F2E">
      <w:pPr>
        <w:pStyle w:val="a5"/>
        <w:shd w:val="clear" w:color="auto" w:fill="FFFFFF"/>
        <w:spacing w:after="360" w:afterAutospacing="0"/>
        <w:jc w:val="both"/>
        <w:rPr>
          <w:sz w:val="28"/>
          <w:szCs w:val="28"/>
        </w:rPr>
      </w:pPr>
      <w:r w:rsidRPr="00637B85">
        <w:rPr>
          <w:rStyle w:val="a7"/>
          <w:sz w:val="28"/>
          <w:szCs w:val="28"/>
        </w:rPr>
        <w:t>4)</w:t>
      </w:r>
      <w:r w:rsidRPr="00637B85">
        <w:rPr>
          <w:sz w:val="28"/>
          <w:szCs w:val="28"/>
        </w:rPr>
        <w:t> Щебень также утрамбовывается и покрывается сверху слоем песка, который можно немного смочить;</w:t>
      </w:r>
    </w:p>
    <w:p w:rsidR="00CC17B8" w:rsidRPr="00637B85" w:rsidRDefault="00CC17B8" w:rsidP="009D0F2E">
      <w:pPr>
        <w:pStyle w:val="a5"/>
        <w:shd w:val="clear" w:color="auto" w:fill="FFFFFF"/>
        <w:spacing w:after="360" w:afterAutospacing="0"/>
        <w:jc w:val="both"/>
        <w:rPr>
          <w:sz w:val="28"/>
          <w:szCs w:val="28"/>
        </w:rPr>
      </w:pPr>
      <w:r w:rsidRPr="00637B85">
        <w:rPr>
          <w:rStyle w:val="a7"/>
          <w:sz w:val="28"/>
          <w:szCs w:val="28"/>
        </w:rPr>
        <w:t>5)</w:t>
      </w:r>
      <w:r w:rsidRPr="00637B85">
        <w:rPr>
          <w:sz w:val="28"/>
          <w:szCs w:val="28"/>
        </w:rPr>
        <w:t> Теперь можно проверить подготовленный участок, примерив бордюр.</w:t>
      </w:r>
    </w:p>
    <w:p w:rsidR="00CC17B8" w:rsidRPr="00637B85" w:rsidRDefault="00CC17B8" w:rsidP="009D0F2E">
      <w:pPr>
        <w:pStyle w:val="a5"/>
        <w:shd w:val="clear" w:color="auto" w:fill="FFFFFF"/>
        <w:spacing w:after="360" w:afterAutospacing="0"/>
        <w:jc w:val="both"/>
        <w:rPr>
          <w:sz w:val="28"/>
          <w:szCs w:val="28"/>
        </w:rPr>
      </w:pPr>
      <w:r w:rsidRPr="00637B85">
        <w:rPr>
          <w:rStyle w:val="a7"/>
          <w:sz w:val="28"/>
          <w:szCs w:val="28"/>
        </w:rPr>
        <w:lastRenderedPageBreak/>
        <w:t xml:space="preserve">Установка Резинового бордюра </w:t>
      </w:r>
    </w:p>
    <w:p w:rsidR="00CC17B8" w:rsidRPr="00637B85" w:rsidRDefault="00CC17B8" w:rsidP="009D0F2E">
      <w:pPr>
        <w:pStyle w:val="a5"/>
        <w:shd w:val="clear" w:color="auto" w:fill="FFFFFF"/>
        <w:spacing w:after="360" w:afterAutospacing="0"/>
        <w:jc w:val="both"/>
        <w:rPr>
          <w:sz w:val="28"/>
          <w:szCs w:val="28"/>
        </w:rPr>
      </w:pPr>
      <w:r w:rsidRPr="00637B85">
        <w:rPr>
          <w:rStyle w:val="a7"/>
          <w:sz w:val="28"/>
          <w:szCs w:val="28"/>
        </w:rPr>
        <w:t>Шаг 1:</w:t>
      </w:r>
      <w:r w:rsidRPr="00637B85">
        <w:rPr>
          <w:sz w:val="28"/>
          <w:szCs w:val="28"/>
        </w:rPr>
        <w:t> Установка бордюра для тротуарной плитки своими руками, потребует «приготовления» бетонного раствора, так как в данном случае необходимо надёжное крепление. Замешивать раствор мы будем следующим образом: в корыте лопатой тщательно перемешиваем цемент и песок в пропорции 3 к 1, в подготовленную смесь добавляем необходимое количество воды и снова все перемешиваем. Консистенция готового бетонного раствора должна быть такой, что – бы ее можно было накладывать лопатой, но прилагать для этого усилие.</w:t>
      </w:r>
    </w:p>
    <w:p w:rsidR="00CC17B8" w:rsidRPr="00637B85" w:rsidRDefault="00CC17B8" w:rsidP="009D0F2E">
      <w:pPr>
        <w:pStyle w:val="a5"/>
        <w:shd w:val="clear" w:color="auto" w:fill="FFFFFF"/>
        <w:spacing w:after="360" w:afterAutospacing="0"/>
        <w:jc w:val="both"/>
        <w:rPr>
          <w:sz w:val="28"/>
          <w:szCs w:val="28"/>
        </w:rPr>
      </w:pPr>
      <w:r w:rsidRPr="00637B85">
        <w:rPr>
          <w:rStyle w:val="a7"/>
          <w:sz w:val="28"/>
          <w:szCs w:val="28"/>
        </w:rPr>
        <w:t>Важно:</w:t>
      </w:r>
      <w:r w:rsidRPr="00637B85">
        <w:rPr>
          <w:sz w:val="28"/>
          <w:szCs w:val="28"/>
        </w:rPr>
        <w:t> Добавляйте воду только в хорошо перемешанную смесь песка и цемента, так вы предотвратите образования комков.</w:t>
      </w:r>
    </w:p>
    <w:p w:rsidR="00CC17B8" w:rsidRPr="00637B85" w:rsidRDefault="00CC17B8" w:rsidP="009D0F2E">
      <w:pPr>
        <w:pStyle w:val="a5"/>
        <w:shd w:val="clear" w:color="auto" w:fill="FFFFFF"/>
        <w:spacing w:after="360" w:afterAutospacing="0"/>
        <w:jc w:val="both"/>
        <w:rPr>
          <w:sz w:val="28"/>
          <w:szCs w:val="28"/>
        </w:rPr>
      </w:pPr>
      <w:r w:rsidRPr="00637B85">
        <w:rPr>
          <w:rStyle w:val="a7"/>
          <w:sz w:val="28"/>
          <w:szCs w:val="28"/>
        </w:rPr>
        <w:t>Шаг 2:</w:t>
      </w:r>
      <w:r w:rsidRPr="00637B85">
        <w:rPr>
          <w:sz w:val="28"/>
          <w:szCs w:val="28"/>
        </w:rPr>
        <w:t xml:space="preserve"> Готовый раствор, заливаем ровным тонким слоем на подготовленную подушку, устанавливаем на раствор бордюры и резиновым молотком четко по строительному уровню и натянутому шнуру выравниваем их. </w:t>
      </w:r>
    </w:p>
    <w:p w:rsidR="00CC17B8" w:rsidRPr="00637B85" w:rsidRDefault="00CC17B8" w:rsidP="009D0F2E">
      <w:pPr>
        <w:pStyle w:val="a5"/>
        <w:shd w:val="clear" w:color="auto" w:fill="FFFFFF"/>
        <w:spacing w:after="360" w:afterAutospacing="0"/>
        <w:jc w:val="both"/>
        <w:rPr>
          <w:sz w:val="28"/>
          <w:szCs w:val="28"/>
        </w:rPr>
      </w:pPr>
      <w:r w:rsidRPr="00637B85">
        <w:rPr>
          <w:rStyle w:val="a7"/>
          <w:sz w:val="28"/>
          <w:szCs w:val="28"/>
        </w:rPr>
        <w:t>Шаг 3:</w:t>
      </w:r>
      <w:r w:rsidRPr="00637B85">
        <w:rPr>
          <w:sz w:val="28"/>
          <w:szCs w:val="28"/>
        </w:rPr>
        <w:t> После того как все элементы установлены, бетоном заливается основание бордюров.</w:t>
      </w:r>
    </w:p>
    <w:p w:rsidR="009D0F2E" w:rsidRPr="00637B85" w:rsidRDefault="009D0F2E" w:rsidP="009D0F2E">
      <w:pPr>
        <w:pStyle w:val="a5"/>
        <w:shd w:val="clear" w:color="auto" w:fill="FFFFFF"/>
        <w:spacing w:after="360" w:afterAutospacing="0"/>
        <w:jc w:val="both"/>
        <w:rPr>
          <w:sz w:val="28"/>
          <w:szCs w:val="28"/>
        </w:rPr>
      </w:pPr>
    </w:p>
    <w:p w:rsidR="009D0F2E" w:rsidRPr="00637B85" w:rsidRDefault="009D0F2E" w:rsidP="009D0F2E">
      <w:pPr>
        <w:pStyle w:val="a5"/>
        <w:shd w:val="clear" w:color="auto" w:fill="FFFFFF"/>
        <w:spacing w:after="360" w:afterAutospacing="0"/>
        <w:jc w:val="both"/>
        <w:rPr>
          <w:sz w:val="28"/>
          <w:szCs w:val="28"/>
        </w:rPr>
      </w:pPr>
    </w:p>
    <w:p w:rsidR="00CC17B8" w:rsidRPr="00637B85" w:rsidRDefault="00CC17B8" w:rsidP="00A006DD">
      <w:pPr>
        <w:jc w:val="both"/>
        <w:rPr>
          <w:rFonts w:ascii="Times New Roman" w:hAnsi="Times New Roman" w:cs="Times New Roman"/>
          <w:color w:val="000000" w:themeColor="text1"/>
          <w:sz w:val="28"/>
          <w:szCs w:val="28"/>
        </w:rPr>
      </w:pPr>
    </w:p>
    <w:p w:rsidR="002C47B0" w:rsidRPr="00637B85" w:rsidRDefault="002C47B0" w:rsidP="00200A86">
      <w:pPr>
        <w:jc w:val="both"/>
        <w:rPr>
          <w:rFonts w:ascii="Times New Roman" w:hAnsi="Times New Roman" w:cs="Times New Roman"/>
          <w:sz w:val="28"/>
          <w:szCs w:val="28"/>
        </w:rPr>
      </w:pPr>
    </w:p>
    <w:sectPr w:rsidR="002C47B0" w:rsidRPr="00637B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21A"/>
    <w:multiLevelType w:val="multilevel"/>
    <w:tmpl w:val="BE983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86A91"/>
    <w:multiLevelType w:val="multilevel"/>
    <w:tmpl w:val="0CD4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5473F"/>
    <w:multiLevelType w:val="hybridMultilevel"/>
    <w:tmpl w:val="EEFE432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F44E24"/>
    <w:multiLevelType w:val="multilevel"/>
    <w:tmpl w:val="F0A2F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005D14"/>
    <w:multiLevelType w:val="multilevel"/>
    <w:tmpl w:val="09BE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F687C"/>
    <w:multiLevelType w:val="hybridMultilevel"/>
    <w:tmpl w:val="1ED89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EB0920"/>
    <w:multiLevelType w:val="multilevel"/>
    <w:tmpl w:val="A26E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034051"/>
    <w:multiLevelType w:val="hybridMultilevel"/>
    <w:tmpl w:val="190ADD78"/>
    <w:lvl w:ilvl="0" w:tplc="7020DC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9F2222"/>
    <w:multiLevelType w:val="hybridMultilevel"/>
    <w:tmpl w:val="6276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DB7F57"/>
    <w:multiLevelType w:val="hybridMultilevel"/>
    <w:tmpl w:val="CDDE6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723F3A"/>
    <w:multiLevelType w:val="multilevel"/>
    <w:tmpl w:val="B0BC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F458CF"/>
    <w:multiLevelType w:val="multilevel"/>
    <w:tmpl w:val="A716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EA47F2"/>
    <w:multiLevelType w:val="multilevel"/>
    <w:tmpl w:val="8A7C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F44A31"/>
    <w:multiLevelType w:val="hybridMultilevel"/>
    <w:tmpl w:val="DDA23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4A3F87"/>
    <w:multiLevelType w:val="hybridMultilevel"/>
    <w:tmpl w:val="BCE05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961FA7"/>
    <w:multiLevelType w:val="hybridMultilevel"/>
    <w:tmpl w:val="D8ACCD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A40D6C"/>
    <w:multiLevelType w:val="hybridMultilevel"/>
    <w:tmpl w:val="4EE40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CE5C42"/>
    <w:multiLevelType w:val="multilevel"/>
    <w:tmpl w:val="21FE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
  </w:num>
  <w:num w:numId="4">
    <w:abstractNumId w:val="11"/>
  </w:num>
  <w:num w:numId="5">
    <w:abstractNumId w:val="6"/>
  </w:num>
  <w:num w:numId="6">
    <w:abstractNumId w:val="8"/>
  </w:num>
  <w:num w:numId="7">
    <w:abstractNumId w:val="16"/>
  </w:num>
  <w:num w:numId="8">
    <w:abstractNumId w:val="14"/>
  </w:num>
  <w:num w:numId="9">
    <w:abstractNumId w:val="5"/>
  </w:num>
  <w:num w:numId="10">
    <w:abstractNumId w:val="9"/>
  </w:num>
  <w:num w:numId="11">
    <w:abstractNumId w:val="13"/>
  </w:num>
  <w:num w:numId="12">
    <w:abstractNumId w:val="2"/>
  </w:num>
  <w:num w:numId="13">
    <w:abstractNumId w:val="7"/>
  </w:num>
  <w:num w:numId="14">
    <w:abstractNumId w:val="15"/>
  </w:num>
  <w:num w:numId="15">
    <w:abstractNumId w:val="4"/>
  </w:num>
  <w:num w:numId="16">
    <w:abstractNumId w:val="17"/>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FD"/>
    <w:rsid w:val="00025BA6"/>
    <w:rsid w:val="000270D9"/>
    <w:rsid w:val="00034263"/>
    <w:rsid w:val="00057C6F"/>
    <w:rsid w:val="001066DF"/>
    <w:rsid w:val="00182D8E"/>
    <w:rsid w:val="001C502A"/>
    <w:rsid w:val="00200A86"/>
    <w:rsid w:val="002710F5"/>
    <w:rsid w:val="002914C9"/>
    <w:rsid w:val="002C47B0"/>
    <w:rsid w:val="002F4712"/>
    <w:rsid w:val="002F5EA3"/>
    <w:rsid w:val="003C4A88"/>
    <w:rsid w:val="00416171"/>
    <w:rsid w:val="004C3D62"/>
    <w:rsid w:val="004E7FC1"/>
    <w:rsid w:val="004F3685"/>
    <w:rsid w:val="0056277A"/>
    <w:rsid w:val="00576195"/>
    <w:rsid w:val="00595000"/>
    <w:rsid w:val="005B0FC7"/>
    <w:rsid w:val="005F01D6"/>
    <w:rsid w:val="005F3C6F"/>
    <w:rsid w:val="006224A5"/>
    <w:rsid w:val="0062442E"/>
    <w:rsid w:val="0063795F"/>
    <w:rsid w:val="00637B85"/>
    <w:rsid w:val="006D255F"/>
    <w:rsid w:val="006D5DBB"/>
    <w:rsid w:val="006F0987"/>
    <w:rsid w:val="006F782D"/>
    <w:rsid w:val="0072506A"/>
    <w:rsid w:val="007326C3"/>
    <w:rsid w:val="0074403E"/>
    <w:rsid w:val="007506A0"/>
    <w:rsid w:val="00776E97"/>
    <w:rsid w:val="007A7430"/>
    <w:rsid w:val="007C16CC"/>
    <w:rsid w:val="007C73A7"/>
    <w:rsid w:val="007E4130"/>
    <w:rsid w:val="00800BAB"/>
    <w:rsid w:val="00834ED4"/>
    <w:rsid w:val="008572FD"/>
    <w:rsid w:val="008E0529"/>
    <w:rsid w:val="00930931"/>
    <w:rsid w:val="009424D7"/>
    <w:rsid w:val="009507C5"/>
    <w:rsid w:val="00956EF4"/>
    <w:rsid w:val="00990CF6"/>
    <w:rsid w:val="009D0F2E"/>
    <w:rsid w:val="00A006DD"/>
    <w:rsid w:val="00A63BBB"/>
    <w:rsid w:val="00A67482"/>
    <w:rsid w:val="00A77E96"/>
    <w:rsid w:val="00AA0231"/>
    <w:rsid w:val="00AC5074"/>
    <w:rsid w:val="00B02E8E"/>
    <w:rsid w:val="00B31C20"/>
    <w:rsid w:val="00B704AA"/>
    <w:rsid w:val="00B75DE5"/>
    <w:rsid w:val="00B90AA1"/>
    <w:rsid w:val="00BA5CE3"/>
    <w:rsid w:val="00BD7E5E"/>
    <w:rsid w:val="00C00D52"/>
    <w:rsid w:val="00C42555"/>
    <w:rsid w:val="00C44D18"/>
    <w:rsid w:val="00CC17B8"/>
    <w:rsid w:val="00CE368B"/>
    <w:rsid w:val="00D02503"/>
    <w:rsid w:val="00D915AB"/>
    <w:rsid w:val="00D944E3"/>
    <w:rsid w:val="00DB59D9"/>
    <w:rsid w:val="00DF05D3"/>
    <w:rsid w:val="00E92655"/>
    <w:rsid w:val="00EC6185"/>
    <w:rsid w:val="00EE3812"/>
    <w:rsid w:val="00EF7305"/>
    <w:rsid w:val="00F027CF"/>
    <w:rsid w:val="00F16521"/>
    <w:rsid w:val="00F92521"/>
    <w:rsid w:val="00FA3295"/>
    <w:rsid w:val="00FC1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12343-8E92-4C51-A645-4DD90C94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D5D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379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C17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4E7FC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p-12">
    <w:name w:val="top-12"/>
    <w:basedOn w:val="a"/>
    <w:rsid w:val="00857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3795F"/>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74403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403E"/>
    <w:rPr>
      <w:rFonts w:ascii="Segoe UI" w:hAnsi="Segoe UI" w:cs="Segoe UI"/>
      <w:sz w:val="18"/>
      <w:szCs w:val="18"/>
    </w:rPr>
  </w:style>
  <w:style w:type="character" w:customStyle="1" w:styleId="10">
    <w:name w:val="Заголовок 1 Знак"/>
    <w:basedOn w:val="a0"/>
    <w:link w:val="1"/>
    <w:uiPriority w:val="9"/>
    <w:rsid w:val="006D5DBB"/>
    <w:rPr>
      <w:rFonts w:asciiTheme="majorHAnsi" w:eastAsiaTheme="majorEastAsia" w:hAnsiTheme="majorHAnsi" w:cstheme="majorBidi"/>
      <w:color w:val="2E74B5" w:themeColor="accent1" w:themeShade="BF"/>
      <w:sz w:val="32"/>
      <w:szCs w:val="32"/>
    </w:rPr>
  </w:style>
  <w:style w:type="paragraph" w:styleId="a5">
    <w:name w:val="Normal (Web)"/>
    <w:basedOn w:val="a"/>
    <w:uiPriority w:val="99"/>
    <w:unhideWhenUsed/>
    <w:rsid w:val="006D5D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E7FC1"/>
    <w:rPr>
      <w:rFonts w:asciiTheme="majorHAnsi" w:eastAsiaTheme="majorEastAsia" w:hAnsiTheme="majorHAnsi" w:cstheme="majorBidi"/>
      <w:i/>
      <w:iCs/>
      <w:color w:val="2E74B5" w:themeColor="accent1" w:themeShade="BF"/>
    </w:rPr>
  </w:style>
  <w:style w:type="paragraph" w:styleId="a6">
    <w:name w:val="List Paragraph"/>
    <w:basedOn w:val="a"/>
    <w:uiPriority w:val="34"/>
    <w:qFormat/>
    <w:rsid w:val="00956EF4"/>
    <w:pPr>
      <w:ind w:left="720"/>
      <w:contextualSpacing/>
    </w:pPr>
  </w:style>
  <w:style w:type="character" w:customStyle="1" w:styleId="30">
    <w:name w:val="Заголовок 3 Знак"/>
    <w:basedOn w:val="a0"/>
    <w:link w:val="3"/>
    <w:uiPriority w:val="9"/>
    <w:semiHidden/>
    <w:rsid w:val="00CC17B8"/>
    <w:rPr>
      <w:rFonts w:asciiTheme="majorHAnsi" w:eastAsiaTheme="majorEastAsia" w:hAnsiTheme="majorHAnsi" w:cstheme="majorBidi"/>
      <w:color w:val="1F4D78" w:themeColor="accent1" w:themeShade="7F"/>
      <w:sz w:val="24"/>
      <w:szCs w:val="24"/>
    </w:rPr>
  </w:style>
  <w:style w:type="character" w:styleId="a7">
    <w:name w:val="Strong"/>
    <w:basedOn w:val="a0"/>
    <w:uiPriority w:val="22"/>
    <w:qFormat/>
    <w:rsid w:val="00CC17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8621">
      <w:bodyDiv w:val="1"/>
      <w:marLeft w:val="0"/>
      <w:marRight w:val="0"/>
      <w:marTop w:val="0"/>
      <w:marBottom w:val="0"/>
      <w:divBdr>
        <w:top w:val="none" w:sz="0" w:space="0" w:color="auto"/>
        <w:left w:val="none" w:sz="0" w:space="0" w:color="auto"/>
        <w:bottom w:val="none" w:sz="0" w:space="0" w:color="auto"/>
        <w:right w:val="none" w:sz="0" w:space="0" w:color="auto"/>
      </w:divBdr>
    </w:div>
    <w:div w:id="431124108">
      <w:bodyDiv w:val="1"/>
      <w:marLeft w:val="0"/>
      <w:marRight w:val="0"/>
      <w:marTop w:val="0"/>
      <w:marBottom w:val="0"/>
      <w:divBdr>
        <w:top w:val="none" w:sz="0" w:space="0" w:color="auto"/>
        <w:left w:val="none" w:sz="0" w:space="0" w:color="auto"/>
        <w:bottom w:val="none" w:sz="0" w:space="0" w:color="auto"/>
        <w:right w:val="none" w:sz="0" w:space="0" w:color="auto"/>
      </w:divBdr>
    </w:div>
    <w:div w:id="1222523509">
      <w:bodyDiv w:val="1"/>
      <w:marLeft w:val="0"/>
      <w:marRight w:val="0"/>
      <w:marTop w:val="0"/>
      <w:marBottom w:val="0"/>
      <w:divBdr>
        <w:top w:val="none" w:sz="0" w:space="0" w:color="auto"/>
        <w:left w:val="none" w:sz="0" w:space="0" w:color="auto"/>
        <w:bottom w:val="none" w:sz="0" w:space="0" w:color="auto"/>
        <w:right w:val="none" w:sz="0" w:space="0" w:color="auto"/>
      </w:divBdr>
    </w:div>
    <w:div w:id="1298217834">
      <w:bodyDiv w:val="1"/>
      <w:marLeft w:val="0"/>
      <w:marRight w:val="0"/>
      <w:marTop w:val="0"/>
      <w:marBottom w:val="0"/>
      <w:divBdr>
        <w:top w:val="none" w:sz="0" w:space="0" w:color="auto"/>
        <w:left w:val="none" w:sz="0" w:space="0" w:color="auto"/>
        <w:bottom w:val="none" w:sz="0" w:space="0" w:color="auto"/>
        <w:right w:val="none" w:sz="0" w:space="0" w:color="auto"/>
      </w:divBdr>
      <w:divsChild>
        <w:div w:id="1026905093">
          <w:marLeft w:val="0"/>
          <w:marRight w:val="0"/>
          <w:marTop w:val="0"/>
          <w:marBottom w:val="0"/>
          <w:divBdr>
            <w:top w:val="none" w:sz="0" w:space="0" w:color="auto"/>
            <w:left w:val="none" w:sz="0" w:space="0" w:color="auto"/>
            <w:bottom w:val="none" w:sz="0" w:space="0" w:color="auto"/>
            <w:right w:val="none" w:sz="0" w:space="0" w:color="auto"/>
          </w:divBdr>
          <w:divsChild>
            <w:div w:id="7212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4546">
      <w:bodyDiv w:val="1"/>
      <w:marLeft w:val="0"/>
      <w:marRight w:val="0"/>
      <w:marTop w:val="0"/>
      <w:marBottom w:val="0"/>
      <w:divBdr>
        <w:top w:val="none" w:sz="0" w:space="0" w:color="auto"/>
        <w:left w:val="none" w:sz="0" w:space="0" w:color="auto"/>
        <w:bottom w:val="none" w:sz="0" w:space="0" w:color="auto"/>
        <w:right w:val="none" w:sz="0" w:space="0" w:color="auto"/>
      </w:divBdr>
      <w:divsChild>
        <w:div w:id="816075500">
          <w:marLeft w:val="0"/>
          <w:marRight w:val="0"/>
          <w:marTop w:val="0"/>
          <w:marBottom w:val="0"/>
          <w:divBdr>
            <w:top w:val="none" w:sz="0" w:space="0" w:color="auto"/>
            <w:left w:val="none" w:sz="0" w:space="0" w:color="auto"/>
            <w:bottom w:val="none" w:sz="0" w:space="0" w:color="auto"/>
            <w:right w:val="none" w:sz="0" w:space="0" w:color="auto"/>
          </w:divBdr>
        </w:div>
      </w:divsChild>
    </w:div>
    <w:div w:id="1534803379">
      <w:bodyDiv w:val="1"/>
      <w:marLeft w:val="0"/>
      <w:marRight w:val="0"/>
      <w:marTop w:val="0"/>
      <w:marBottom w:val="0"/>
      <w:divBdr>
        <w:top w:val="none" w:sz="0" w:space="0" w:color="auto"/>
        <w:left w:val="none" w:sz="0" w:space="0" w:color="auto"/>
        <w:bottom w:val="none" w:sz="0" w:space="0" w:color="auto"/>
        <w:right w:val="none" w:sz="0" w:space="0" w:color="auto"/>
      </w:divBdr>
    </w:div>
    <w:div w:id="1635020529">
      <w:bodyDiv w:val="1"/>
      <w:marLeft w:val="0"/>
      <w:marRight w:val="0"/>
      <w:marTop w:val="0"/>
      <w:marBottom w:val="0"/>
      <w:divBdr>
        <w:top w:val="none" w:sz="0" w:space="0" w:color="auto"/>
        <w:left w:val="none" w:sz="0" w:space="0" w:color="auto"/>
        <w:bottom w:val="none" w:sz="0" w:space="0" w:color="auto"/>
        <w:right w:val="none" w:sz="0" w:space="0" w:color="auto"/>
      </w:divBdr>
    </w:div>
    <w:div w:id="1868985388">
      <w:bodyDiv w:val="1"/>
      <w:marLeft w:val="0"/>
      <w:marRight w:val="0"/>
      <w:marTop w:val="0"/>
      <w:marBottom w:val="0"/>
      <w:divBdr>
        <w:top w:val="none" w:sz="0" w:space="0" w:color="auto"/>
        <w:left w:val="none" w:sz="0" w:space="0" w:color="auto"/>
        <w:bottom w:val="none" w:sz="0" w:space="0" w:color="auto"/>
        <w:right w:val="none" w:sz="0" w:space="0" w:color="auto"/>
      </w:divBdr>
      <w:divsChild>
        <w:div w:id="408507034">
          <w:marLeft w:val="0"/>
          <w:marRight w:val="0"/>
          <w:marTop w:val="0"/>
          <w:marBottom w:val="0"/>
          <w:divBdr>
            <w:top w:val="none" w:sz="0" w:space="0" w:color="auto"/>
            <w:left w:val="none" w:sz="0" w:space="0" w:color="auto"/>
            <w:bottom w:val="none" w:sz="0" w:space="0" w:color="auto"/>
            <w:right w:val="none" w:sz="0" w:space="0" w:color="auto"/>
          </w:divBdr>
        </w:div>
      </w:divsChild>
    </w:div>
    <w:div w:id="1911847303">
      <w:bodyDiv w:val="1"/>
      <w:marLeft w:val="0"/>
      <w:marRight w:val="0"/>
      <w:marTop w:val="0"/>
      <w:marBottom w:val="0"/>
      <w:divBdr>
        <w:top w:val="none" w:sz="0" w:space="0" w:color="auto"/>
        <w:left w:val="none" w:sz="0" w:space="0" w:color="auto"/>
        <w:bottom w:val="none" w:sz="0" w:space="0" w:color="auto"/>
        <w:right w:val="none" w:sz="0" w:space="0" w:color="auto"/>
      </w:divBdr>
    </w:div>
    <w:div w:id="20137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1098</Words>
  <Characters>6262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Маркетолог СТАРТ</dc:creator>
  <cp:keywords/>
  <dc:description/>
  <cp:lastModifiedBy>Пользователь</cp:lastModifiedBy>
  <cp:revision>2</cp:revision>
  <cp:lastPrinted>2019-04-23T05:07:00Z</cp:lastPrinted>
  <dcterms:created xsi:type="dcterms:W3CDTF">2022-06-16T12:50:00Z</dcterms:created>
  <dcterms:modified xsi:type="dcterms:W3CDTF">2022-06-16T12:50:00Z</dcterms:modified>
</cp:coreProperties>
</file>